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poradnik dla przedsiębiorców - Firma bezpieczna w Internecie już do pobrania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Gdybym był przestępcą internetowym, zaatakowałbym raczej 100 małych firm niż jedną dużą, ponieważ to właśnie małe firmy są bardzo łatwym celem - mówi Brian Andersen, ekspert Fortinet. Chcemy powiedzieć małym firmom, że nie muszą być tym łatwym celem. Dlatego powstał nasz poradnik o cyberbezpieczeństwie - do pobrania pod adresem: http://bf.akademiadi.pl. Dedykujemy go przedsiębiorcom i menedżerom korzystającym z dobrodziejstw Internetu, ale wiele przydatnych informacji znajdzie w nim każdy użytkownik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Ataki, włamania, wycieki, wymuszenia okupu i kradzieże danych zdarzają się każdego dnia i dotyczą każdej firmy - dużej i małej. Straty spowodowane przez internetowych przestępców liczone są w setkach milionów dolarów, ale dla małej firmy bolesna jest strata nawet kilkuset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 użytkownicy Internetu wiedzą, że do ochrony przed tymi zagrożeniami ważne są nie tylko odpowiednie zabezpieczenia, ale i świadomość zagrożeń, wiedza jak je zidentyfikować i zachować się w ich obliczu oraz zdrowy rozsądek! Jak osiągnąć to w praktyce, podpowiada w przystępny sposób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Niezbędnik DI - cyberbezpieczeństwo: Firma bezpieczna w Internecie</w:t>
      </w:r>
      <w:r>
        <w:rPr>
          <w:rFonts w:ascii="calibri" w:hAnsi="calibri" w:eastAsia="calibri" w:cs="calibri"/>
          <w:sz w:val="24"/>
          <w:szCs w:val="24"/>
        </w:rPr>
        <w:t xml:space="preserve">, do pobrania za darmo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http://bf.akademiadi.pl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opracowali doświadczeni redaktorzy Dziennika Internautów we współpracy z ekspertami z firmy Microsoft oraz licznym gronem przedstawicieli branży IT. Publikację wsparły honorowym patronatem Ministerstwo Cyfryzacji, GIODO oraz Krajowa Izba Gospodarcza.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Niezbędnik jest dostępny dla wszystkich zupełnie </w:t>
      </w:r>
      <w:r>
        <w:rPr>
          <w:rFonts w:ascii="calibri" w:hAnsi="calibri" w:eastAsia="calibri" w:cs="calibri"/>
          <w:sz w:val="24"/>
          <w:szCs w:val="24"/>
          <w:b/>
        </w:rPr>
        <w:t xml:space="preserve">za darmo</w:t>
      </w:r>
      <w:r>
        <w:rPr>
          <w:rFonts w:ascii="calibri" w:hAnsi="calibri" w:eastAsia="calibri" w:cs="calibri"/>
          <w:sz w:val="24"/>
          <w:szCs w:val="24"/>
        </w:rPr>
        <w:t xml:space="preserve">, bez dodatkowych warunków (żadnego podawania danych osobowych). Wystarczy kliknąć w link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http://bf.akademiadi.pl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pobrać plik PDF na swoje urządzenie. Następnie polecamy go przeczytać i stosować zawartą w nim wiedzę bez ograniczeń.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Niezbednik DI - Firma bezpieczna w Internecie</w:t>
      </w:r>
      <w:r>
        <w:rPr>
          <w:rFonts w:ascii="calibri" w:hAnsi="calibri" w:eastAsia="calibri" w:cs="calibri"/>
          <w:sz w:val="24"/>
          <w:szCs w:val="24"/>
        </w:rPr>
        <w:t xml:space="preserve"> to 13 artykułów na 70 stronach, przygotowanych przez 25 ekspertów. Znajduje się w nim praktyczna wiedza, opracowana pod kątem osób nie posiadających czasu na zgłębianie tajników bezpieczeństwa sieci WWW. Wiedza dla tych, którzy poszukują gotowych odpowiedzi i łatwych do wdrożenia rozwiązań, pozwalających bezpiecznie prowadzić biznes, wykorzystując potencjał Internetu. Z poradnika dostępnego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http://bf.akademiadi.pl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dowiedzą się między innymi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bezpiecznie korzystać ze smartfonów i innych urządzeń przenośnych;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skutecznie zapobiec atakom przestępców na Twoją firmę;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chronić przed utratą i niepowołanym dostępem firmowe dane i pliki;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dopasować najlepsze rozwiązania IT dla firm;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nauczyć pracowników zasad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Niezbednik DI - Firma bezpieczna w Internecie</w:t>
      </w:r>
      <w:r>
        <w:rPr>
          <w:rFonts w:ascii="calibri" w:hAnsi="calibri" w:eastAsia="calibri" w:cs="calibri"/>
          <w:sz w:val="24"/>
          <w:szCs w:val="24"/>
        </w:rPr>
        <w:t xml:space="preserve"> można pobrać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http://bf.akademiadi.pl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http://bf.akademiadi.pl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dodatkowe: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Niezbędnik opracowała redakcja Dziennika Internautów. Wsparcie merytoryczne zapewnili eksperci firmy Microsoft oraz kilkunastu ekspertów z branży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Honorowy patronat nad Niezbędnikiem objęły: Ministerstwo Cyfryzacji, Generalny Inspektor Danych Osobowych oraz Krajowa Izba Gospodarcza.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kontaktowe: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Gontarek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606306168 | kg@di24.pl | @kgontarek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Wydawca publikacji: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 Internautów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ul. Okopowa 58/72</w:t>
      </w:r>
    </w:p>
    <w:p>
      <w:r>
        <w:rPr>
          <w:rFonts w:ascii="calibri" w:hAnsi="calibri" w:eastAsia="calibri" w:cs="calibri"/>
          <w:sz w:val="24"/>
          <w:szCs w:val="24"/>
        </w:rPr>
        <w:t xml:space="preserve">01-042 Warszawa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f.akademiad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2024-05-06T13:58:21+02:00</dcterms:created>
  <dcterms:modified xsi:type="dcterms:W3CDTF">2024-05-06T13:58:21+02:00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